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6487B06F"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934050">
        <w:rPr>
          <w:rFonts w:asciiTheme="minorHAnsi" w:hAnsiTheme="minorHAnsi" w:cstheme="minorHAnsi"/>
          <w:b/>
          <w:color w:val="auto"/>
          <w:sz w:val="20"/>
          <w:szCs w:val="20"/>
        </w:rPr>
        <w:t xml:space="preserve"> </w:t>
      </w:r>
      <w:r w:rsidR="00934050" w:rsidRPr="00934050">
        <w:rPr>
          <w:rFonts w:asciiTheme="minorHAnsi" w:hAnsiTheme="minorHAnsi" w:cstheme="minorHAnsi"/>
          <w:b/>
          <w:color w:val="auto"/>
          <w:sz w:val="20"/>
          <w:szCs w:val="20"/>
        </w:rPr>
        <w:t>diretto su MEPA (ex art. 1 comma 2 lett. a) della legge 120/2020 ed ex art. 36, comma 6 d.lgs. 50/2016)</w:t>
      </w:r>
      <w:r w:rsidR="00934050">
        <w:rPr>
          <w:rFonts w:asciiTheme="minorHAnsi" w:hAnsiTheme="minorHAnsi" w:cstheme="minorHAnsi"/>
          <w:b/>
          <w:color w:val="auto"/>
          <w:sz w:val="20"/>
          <w:szCs w:val="20"/>
        </w:rPr>
        <w:t xml:space="preserve"> - </w:t>
      </w:r>
      <w:r w:rsidR="00934050" w:rsidRPr="00934050">
        <w:rPr>
          <w:rFonts w:asciiTheme="minorHAnsi" w:hAnsiTheme="minorHAnsi" w:cstheme="minorHAnsi"/>
          <w:b/>
          <w:color w:val="auto"/>
          <w:sz w:val="20"/>
          <w:szCs w:val="20"/>
        </w:rPr>
        <w:t>N. 3 QUOTE DI PARTECIPAZIONI AL CORSO "FLEX EXECUTIVE PROGRAMMME IN ESG E SVILUPPO SOSTENIBILE</w:t>
      </w:r>
      <w:r w:rsidR="00934050">
        <w:rPr>
          <w:rFonts w:asciiTheme="minorHAnsi" w:hAnsiTheme="minorHAnsi" w:cstheme="minorHAnsi"/>
          <w:b/>
          <w:color w:val="auto"/>
          <w:sz w:val="20"/>
          <w:szCs w:val="20"/>
        </w:rPr>
        <w:t xml:space="preserve"> – rda 50761</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934050">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934050">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934050">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934050">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934050">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934050">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448DF1DB"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1A65E866"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6E7AB80D" w:rsidR="00A64B2C" w:rsidRPr="00A205E7" w:rsidRDefault="00A64B2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iCs/>
          <w:color w:val="000000"/>
          <w:szCs w:val="20"/>
        </w:rPr>
        <w:t xml:space="preserve">in qualità di committente </w:t>
      </w:r>
      <w:r w:rsidRPr="00A205E7">
        <w:rPr>
          <w:rFonts w:asciiTheme="minorHAnsi" w:hAnsiTheme="minorHAnsi" w:cstheme="minorHAnsi"/>
          <w:szCs w:val="20"/>
        </w:rPr>
        <w:t>(di seguito anche “</w:t>
      </w:r>
      <w:r w:rsidRPr="00A205E7">
        <w:rPr>
          <w:rFonts w:asciiTheme="minorHAnsi" w:hAnsiTheme="minorHAnsi" w:cstheme="minorHAnsi"/>
          <w:b/>
          <w:szCs w:val="20"/>
        </w:rPr>
        <w:t>Committente</w:t>
      </w:r>
      <w:r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w:t>
      </w:r>
      <w:r w:rsidR="00942EB3" w:rsidRPr="00A205E7">
        <w:rPr>
          <w:rFonts w:asciiTheme="minorHAnsi" w:hAnsiTheme="minorHAnsi" w:cstheme="minorHAnsi"/>
          <w:szCs w:val="20"/>
        </w:rPr>
        <w:lastRenderedPageBreak/>
        <w:t xml:space="preserve">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10252443" w:rsidR="00BA6113" w:rsidRPr="00A205E7" w:rsidRDefault="009C195E" w:rsidP="00611FB1">
      <w:pPr>
        <w:pStyle w:val="Paragrafoelenco"/>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934050">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212E7126"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 xml:space="preserve">nonché incameramento della cauzione definitiva e risarcimento dell’eventuale danno ulteriore in caso di violazione a </w:t>
      </w:r>
      <w:r w:rsidR="007F282E" w:rsidRPr="00A205E7">
        <w:rPr>
          <w:rFonts w:asciiTheme="minorHAnsi" w:hAnsiTheme="minorHAnsi" w:cstheme="minorHAnsi"/>
          <w:szCs w:val="20"/>
        </w:rPr>
        <w:lastRenderedPageBreak/>
        <w:t>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0F85ED7A" w:rsidR="00651513" w:rsidRPr="00934050" w:rsidRDefault="00F33A15" w:rsidP="0044725E">
      <w:pPr>
        <w:pStyle w:val="Titolo1"/>
        <w:jc w:val="center"/>
        <w:rPr>
          <w:rFonts w:asciiTheme="minorHAnsi" w:hAnsiTheme="minorHAnsi" w:cstheme="minorHAnsi"/>
          <w:sz w:val="20"/>
          <w:szCs w:val="20"/>
        </w:rPr>
      </w:pPr>
      <w:r w:rsidRPr="00934050">
        <w:rPr>
          <w:rFonts w:asciiTheme="minorHAnsi" w:hAnsiTheme="minorHAnsi" w:cstheme="minorHAnsi"/>
          <w:sz w:val="20"/>
          <w:szCs w:val="20"/>
        </w:rPr>
        <w:t>ART. 6</w:t>
      </w:r>
      <w:r w:rsidR="00651513" w:rsidRPr="00934050">
        <w:rPr>
          <w:rFonts w:asciiTheme="minorHAnsi" w:hAnsiTheme="minorHAnsi" w:cstheme="minorHAnsi"/>
          <w:sz w:val="20"/>
          <w:szCs w:val="20"/>
        </w:rPr>
        <w:t xml:space="preserve"> </w:t>
      </w:r>
      <w:r w:rsidR="005512A4" w:rsidRPr="00934050">
        <w:rPr>
          <w:rFonts w:asciiTheme="minorHAnsi" w:hAnsiTheme="minorHAnsi" w:cstheme="minorHAnsi"/>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3E9DD944" w:rsidR="00AF2C4B" w:rsidRPr="00A205E7" w:rsidRDefault="007D69A0" w:rsidP="004A3C3E">
      <w:pPr>
        <w:pStyle w:val="Titolo1"/>
        <w:rPr>
          <w:rFonts w:asciiTheme="minorHAnsi" w:hAnsiTheme="minorHAnsi" w:cstheme="minorHAnsi"/>
          <w:sz w:val="20"/>
          <w:szCs w:val="20"/>
        </w:rPr>
      </w:pPr>
      <w:bookmarkStart w:id="6" w:name="_Toc59200618"/>
      <w:r w:rsidRPr="00934050">
        <w:rPr>
          <w:rFonts w:asciiTheme="minorHAnsi" w:hAnsiTheme="minorHAnsi" w:cstheme="minorHAnsi"/>
          <w:sz w:val="20"/>
          <w:szCs w:val="20"/>
        </w:rPr>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0782453F" w:rsidR="000E2B0B" w:rsidRPr="00A205E7"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49FA5C77"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934050">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34050"/>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0A83D-F9B6-431F-9505-F0359860E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2591</Words>
  <Characters>14772</Characters>
  <Application>Microsoft Office Word</Application>
  <DocSecurity>0</DocSecurity>
  <Lines>123</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2021-12-21T07:57:00Z</dcterms:modified>
</cp:coreProperties>
</file>